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28" w:rsidRDefault="00893FD2" w:rsidP="00FC0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56D">
        <w:rPr>
          <w:rFonts w:ascii="Times New Roman" w:hAnsi="Times New Roman" w:cs="Times New Roman"/>
          <w:b/>
          <w:sz w:val="28"/>
          <w:szCs w:val="28"/>
        </w:rPr>
        <w:t>Отчет об организации работы с обращениями граждан во 2 квартале 2018 г.</w:t>
      </w:r>
    </w:p>
    <w:p w:rsidR="00FC056D" w:rsidRDefault="00FC056D" w:rsidP="00FC05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56D" w:rsidRDefault="00FC056D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квартале 2018 года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(далее – Управление) поступило 299 обращений граждан по основной деятельности. Из них 265 обращений получено непосредственно от граждан, 17 обращений перенаправлено по компетенции в Управление из органов Прокуратуры Чувашской Республики, 5 – из Центрального аппарата и территориальных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– из органов Министерства внутренних дел по Чувашской Республике, 2 – из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Республике, 7 – из других организаций.</w:t>
      </w:r>
    </w:p>
    <w:p w:rsidR="00FC056D" w:rsidRDefault="00FC056D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учетом обращений, перешедших с 1 квартала 2018 года</w:t>
      </w:r>
      <w:r w:rsidR="00804349">
        <w:rPr>
          <w:rFonts w:ascii="Times New Roman" w:hAnsi="Times New Roman" w:cs="Times New Roman"/>
          <w:sz w:val="28"/>
          <w:szCs w:val="28"/>
        </w:rPr>
        <w:t>, всего было рассмотрено 307 обращений (из них 28 обращений поступившие                     в 1 квартале 2018 года). По состоянию на 30 июня 2018 года на исполнении находятся 20 обращений граждан.</w:t>
      </w:r>
    </w:p>
    <w:p w:rsidR="00804349" w:rsidRDefault="00804349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</w:t>
      </w:r>
      <w:r w:rsidR="0023207B">
        <w:rPr>
          <w:rFonts w:ascii="Times New Roman" w:hAnsi="Times New Roman" w:cs="Times New Roman"/>
          <w:sz w:val="28"/>
          <w:szCs w:val="28"/>
        </w:rPr>
        <w:t xml:space="preserve">поступает в Управление в электронном виде, так через официальный сайт </w:t>
      </w:r>
      <w:r w:rsidR="00143F99">
        <w:rPr>
          <w:rFonts w:ascii="Times New Roman" w:hAnsi="Times New Roman" w:cs="Times New Roman"/>
          <w:sz w:val="28"/>
          <w:szCs w:val="28"/>
        </w:rPr>
        <w:t>У</w:t>
      </w:r>
      <w:r w:rsidR="0023207B">
        <w:rPr>
          <w:rFonts w:ascii="Times New Roman" w:hAnsi="Times New Roman" w:cs="Times New Roman"/>
          <w:sz w:val="28"/>
          <w:szCs w:val="28"/>
        </w:rPr>
        <w:t xml:space="preserve">правления и электронную почту поступило 253 обращения, что составляет 85% от общего количества обращений, зарегистрированных в Управлении во 2 квартале 2018 года. Почтовой и фельдъегерской связью за рассматриваемый период поступило 32 обращения, нарочным способом – 7, по системе электронного документооборота </w:t>
      </w:r>
      <w:r w:rsidR="00FD7FEF">
        <w:rPr>
          <w:rFonts w:ascii="Times New Roman" w:hAnsi="Times New Roman" w:cs="Times New Roman"/>
          <w:sz w:val="28"/>
          <w:szCs w:val="28"/>
        </w:rPr>
        <w:t>–</w:t>
      </w:r>
      <w:r w:rsidR="0023207B">
        <w:rPr>
          <w:rFonts w:ascii="Times New Roman" w:hAnsi="Times New Roman" w:cs="Times New Roman"/>
          <w:sz w:val="28"/>
          <w:szCs w:val="28"/>
        </w:rPr>
        <w:t xml:space="preserve"> </w:t>
      </w:r>
      <w:r w:rsidR="00FD7FEF">
        <w:rPr>
          <w:rFonts w:ascii="Times New Roman" w:hAnsi="Times New Roman" w:cs="Times New Roman"/>
          <w:sz w:val="28"/>
          <w:szCs w:val="28"/>
        </w:rPr>
        <w:t>5. В ходе личного приема руководителем Управления было принято 3 человека</w:t>
      </w:r>
      <w:r w:rsidR="00A70AE1">
        <w:rPr>
          <w:rFonts w:ascii="Times New Roman" w:hAnsi="Times New Roman" w:cs="Times New Roman"/>
          <w:sz w:val="28"/>
          <w:szCs w:val="28"/>
        </w:rPr>
        <w:t>, в ходе которого гражданам давались устные разъяснения. По результатам личного приема было подано 2 письменных</w:t>
      </w:r>
      <w:r w:rsidR="00FD7FEF">
        <w:rPr>
          <w:rFonts w:ascii="Times New Roman" w:hAnsi="Times New Roman" w:cs="Times New Roman"/>
          <w:sz w:val="28"/>
          <w:szCs w:val="28"/>
        </w:rPr>
        <w:t xml:space="preserve"> обращения. </w:t>
      </w:r>
    </w:p>
    <w:p w:rsidR="00FD7FEF" w:rsidRDefault="00FD7FEF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тематик обращений граждан, поступивших в Управление за отчетный период показывает следующее:</w:t>
      </w:r>
    </w:p>
    <w:p w:rsidR="00FD7FEF" w:rsidRDefault="008B75F8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деятельности сайтов </w:t>
      </w:r>
      <w:r w:rsidR="007F0A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A94">
        <w:rPr>
          <w:rFonts w:ascii="Times New Roman" w:hAnsi="Times New Roman" w:cs="Times New Roman"/>
          <w:sz w:val="28"/>
          <w:szCs w:val="28"/>
        </w:rPr>
        <w:t>19</w:t>
      </w:r>
      <w:r w:rsidR="00DC34DC">
        <w:rPr>
          <w:rFonts w:ascii="Times New Roman" w:hAnsi="Times New Roman" w:cs="Times New Roman"/>
          <w:sz w:val="28"/>
          <w:szCs w:val="28"/>
        </w:rPr>
        <w:t>7</w:t>
      </w:r>
      <w:r w:rsidR="007F0A94">
        <w:rPr>
          <w:rFonts w:ascii="Times New Roman" w:hAnsi="Times New Roman" w:cs="Times New Roman"/>
          <w:sz w:val="28"/>
          <w:szCs w:val="28"/>
        </w:rPr>
        <w:t xml:space="preserve"> (66%),</w:t>
      </w:r>
    </w:p>
    <w:p w:rsidR="007F0A94" w:rsidRDefault="007F0A94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вопросам в сфере связи – 44 (15%),</w:t>
      </w:r>
    </w:p>
    <w:p w:rsidR="007F0A94" w:rsidRDefault="007F0A94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обращения, касающиеся вопросов нарушения законодательства в области защиты персональных данных – 36 (12%), </w:t>
      </w:r>
    </w:p>
    <w:p w:rsidR="007F0A94" w:rsidRDefault="007F0A94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относящиеся в сфере СМИ – 7 (2%),</w:t>
      </w:r>
    </w:p>
    <w:p w:rsidR="007F0A94" w:rsidRDefault="007F0A94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обращения, относящиеся к другим вопросам – 1</w:t>
      </w:r>
      <w:r w:rsidR="00DC34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(5%).</w:t>
      </w:r>
    </w:p>
    <w:p w:rsidR="007F0A94" w:rsidRDefault="005B56CE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вынесены следующие решения:</w:t>
      </w:r>
    </w:p>
    <w:p w:rsidR="005E0979" w:rsidRDefault="005B56CE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979">
        <w:rPr>
          <w:rFonts w:ascii="Times New Roman" w:hAnsi="Times New Roman" w:cs="Times New Roman"/>
          <w:sz w:val="28"/>
          <w:szCs w:val="28"/>
        </w:rPr>
        <w:t>поддержано – 132 (из них 2 с 1 квартала 2018 г.);</w:t>
      </w:r>
    </w:p>
    <w:p w:rsidR="005B56CE" w:rsidRDefault="005E0979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разъяснения – 128 (из них 20 с 1 квартала 2018 г.);</w:t>
      </w:r>
    </w:p>
    <w:p w:rsidR="005E0979" w:rsidRDefault="005E0979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27 (из них 6 с 1 квартала 2018 г.);</w:t>
      </w:r>
    </w:p>
    <w:p w:rsidR="005E0979" w:rsidRDefault="005E0979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ЦА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10;</w:t>
      </w:r>
    </w:p>
    <w:p w:rsidR="005E0979" w:rsidRDefault="005E0979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5;</w:t>
      </w:r>
    </w:p>
    <w:p w:rsidR="005E0979" w:rsidRDefault="005E0979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5E0979" w:rsidRDefault="005E0979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отозвано гражданином – 2; </w:t>
      </w:r>
    </w:p>
    <w:p w:rsidR="005E0979" w:rsidRDefault="005E0979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к сведению – 2.</w:t>
      </w:r>
    </w:p>
    <w:p w:rsidR="005E0979" w:rsidRDefault="00523DBA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обращений граждан, поступивших в Управление во 2 квартале 2018 года, касаются вопросов нарушения действующего законодательства в сфере размещения в сети Интернет противоправной информации. В частности, затрагиваются вопросы деятельности интернет-сайтов, содержащих информацию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изготовлении и продажи официальных документов, в том числе дипломов о высшем образовании, аттестатов об образовании и иных документов. Актуальным вопросом остается регулирование деятельности интернет-сайтов с возможными мошенническими действиями. Данные обращения рассмотрены </w:t>
      </w:r>
      <w:r w:rsidR="00E43B3B">
        <w:rPr>
          <w:rFonts w:ascii="Times New Roman" w:hAnsi="Times New Roman" w:cs="Times New Roman"/>
          <w:sz w:val="28"/>
          <w:szCs w:val="28"/>
        </w:rPr>
        <w:t xml:space="preserve">и приняты меры реагирования в рамках реализации Федерального закона от 27.07.2006 № 149-ФЗ «Об информации, информационных технологиях и о защите информации». Также гражданам разъясняется порядок действий при обнаружении противоправной информации в сети Интернет. </w:t>
      </w:r>
    </w:p>
    <w:p w:rsidR="00E43B3B" w:rsidRDefault="008D503A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43B3B">
        <w:rPr>
          <w:rFonts w:ascii="Times New Roman" w:hAnsi="Times New Roman" w:cs="Times New Roman"/>
          <w:sz w:val="28"/>
          <w:szCs w:val="28"/>
        </w:rPr>
        <w:t>обходимо отметить, что немаловажным вопросом для граждан остаютс</w:t>
      </w:r>
      <w:r>
        <w:rPr>
          <w:rFonts w:ascii="Times New Roman" w:hAnsi="Times New Roman" w:cs="Times New Roman"/>
          <w:sz w:val="28"/>
          <w:szCs w:val="28"/>
        </w:rPr>
        <w:t xml:space="preserve">я вопросы в сфере связи. В поступивших обращениях граждане жалуются на крупных операторов мобильной связи по оказанию дополнительных платных услуг без их согласия, а также выражают несогласие с суммой выставленного счета за оказанные услуги связи. </w:t>
      </w:r>
      <w:r w:rsidR="00466AF9">
        <w:rPr>
          <w:rFonts w:ascii="Times New Roman" w:hAnsi="Times New Roman" w:cs="Times New Roman"/>
          <w:sz w:val="28"/>
          <w:szCs w:val="28"/>
        </w:rPr>
        <w:t xml:space="preserve">Актуальными вопросами для граждан остаются вопросы ненадлежащего исполнения обязательств по оказанию услуг местной телефонной связи и неудовлетворительного качества звуковых программ сети проводного вещания. Следует отметить, что подавляющее количество обращений касаются вопросов доставки и розыску международных и внутренних </w:t>
      </w:r>
      <w:r w:rsidR="00382A17">
        <w:rPr>
          <w:rFonts w:ascii="Times New Roman" w:hAnsi="Times New Roman" w:cs="Times New Roman"/>
          <w:sz w:val="28"/>
          <w:szCs w:val="28"/>
        </w:rPr>
        <w:t xml:space="preserve">почтовых отправлений, и организации работы почтовых отделений и их сотрудников. Так при рассмотрении 2 обращений граждан, Управлением установлены признаки </w:t>
      </w:r>
      <w:r w:rsidR="00382A17" w:rsidRPr="00382A17">
        <w:rPr>
          <w:rFonts w:ascii="Times New Roman" w:hAnsi="Times New Roman" w:cs="Times New Roman"/>
          <w:sz w:val="28"/>
          <w:szCs w:val="28"/>
        </w:rPr>
        <w:t>ад</w:t>
      </w:r>
      <w:r w:rsidR="00382A17"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правонарушения, </w:t>
      </w:r>
      <w:r w:rsidR="00382A17" w:rsidRPr="00382A17">
        <w:rPr>
          <w:rFonts w:ascii="Times New Roman" w:hAnsi="Times New Roman" w:cs="Times New Roman"/>
          <w:sz w:val="28"/>
          <w:szCs w:val="28"/>
        </w:rPr>
        <w:t>предусмотренного ч. 3 ст. 14.1 КоАП РФ</w:t>
      </w:r>
      <w:r w:rsidR="00382A17">
        <w:rPr>
          <w:rFonts w:ascii="Times New Roman" w:hAnsi="Times New Roman" w:cs="Times New Roman"/>
          <w:sz w:val="28"/>
          <w:szCs w:val="28"/>
        </w:rPr>
        <w:t>. Д</w:t>
      </w:r>
      <w:r w:rsidR="00382A17" w:rsidRPr="00382A17">
        <w:rPr>
          <w:rFonts w:ascii="Times New Roman" w:hAnsi="Times New Roman" w:cs="Times New Roman"/>
          <w:sz w:val="28"/>
          <w:szCs w:val="28"/>
        </w:rPr>
        <w:t>ля принятия а</w:t>
      </w:r>
      <w:r w:rsidR="00382A17">
        <w:rPr>
          <w:rFonts w:ascii="Times New Roman" w:hAnsi="Times New Roman" w:cs="Times New Roman"/>
          <w:sz w:val="28"/>
          <w:szCs w:val="28"/>
        </w:rPr>
        <w:t>дминистративных мер в отношении</w:t>
      </w:r>
      <w:r w:rsidR="00382A17" w:rsidRPr="00382A17">
        <w:rPr>
          <w:rFonts w:ascii="Times New Roman" w:hAnsi="Times New Roman" w:cs="Times New Roman"/>
          <w:sz w:val="28"/>
          <w:szCs w:val="28"/>
        </w:rPr>
        <w:t xml:space="preserve"> юридического лица ФГУП «Почта России и ответственных должностных лиц</w:t>
      </w:r>
      <w:r w:rsidR="00382A17">
        <w:rPr>
          <w:rFonts w:ascii="Times New Roman" w:hAnsi="Times New Roman" w:cs="Times New Roman"/>
          <w:sz w:val="28"/>
          <w:szCs w:val="28"/>
        </w:rPr>
        <w:t xml:space="preserve"> материалы обращен</w:t>
      </w:r>
      <w:r w:rsidR="00E72DE9">
        <w:rPr>
          <w:rFonts w:ascii="Times New Roman" w:hAnsi="Times New Roman" w:cs="Times New Roman"/>
          <w:sz w:val="28"/>
          <w:szCs w:val="28"/>
        </w:rPr>
        <w:t>ий</w:t>
      </w:r>
      <w:r w:rsidR="00382A17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72DE9">
        <w:rPr>
          <w:rFonts w:ascii="Times New Roman" w:hAnsi="Times New Roman" w:cs="Times New Roman"/>
          <w:sz w:val="28"/>
          <w:szCs w:val="28"/>
        </w:rPr>
        <w:t>ы</w:t>
      </w:r>
      <w:r w:rsidR="00382A17">
        <w:rPr>
          <w:rFonts w:ascii="Times New Roman" w:hAnsi="Times New Roman" w:cs="Times New Roman"/>
          <w:sz w:val="28"/>
          <w:szCs w:val="28"/>
        </w:rPr>
        <w:t xml:space="preserve"> в территориальные органы </w:t>
      </w:r>
      <w:proofErr w:type="spellStart"/>
      <w:r w:rsidR="00382A1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82A17">
        <w:rPr>
          <w:rFonts w:ascii="Times New Roman" w:hAnsi="Times New Roman" w:cs="Times New Roman"/>
          <w:sz w:val="28"/>
          <w:szCs w:val="28"/>
        </w:rPr>
        <w:t xml:space="preserve"> </w:t>
      </w:r>
      <w:r w:rsidR="00E72DE9">
        <w:rPr>
          <w:rFonts w:ascii="Times New Roman" w:hAnsi="Times New Roman" w:cs="Times New Roman"/>
          <w:sz w:val="28"/>
          <w:szCs w:val="28"/>
        </w:rPr>
        <w:t>по принадлежности.</w:t>
      </w:r>
    </w:p>
    <w:p w:rsidR="00E72DE9" w:rsidRDefault="00E72DE9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защиты персональных данных распространены жалобы на неправомерную обработку и передачу персональных данных сотрудниками банков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персональным данным гражданина в сети Интернет. Также граждане</w:t>
      </w:r>
      <w:r w:rsidR="00684DEA">
        <w:rPr>
          <w:rFonts w:ascii="Times New Roman" w:hAnsi="Times New Roman" w:cs="Times New Roman"/>
          <w:sz w:val="28"/>
          <w:szCs w:val="28"/>
        </w:rPr>
        <w:t xml:space="preserve"> сообщают о нарушении </w:t>
      </w:r>
      <w:r w:rsidR="00F7601F">
        <w:rPr>
          <w:rFonts w:ascii="Times New Roman" w:hAnsi="Times New Roman" w:cs="Times New Roman"/>
          <w:sz w:val="28"/>
          <w:szCs w:val="28"/>
        </w:rPr>
        <w:t>председателями товариществ собственников жилья требований законодательств</w:t>
      </w:r>
      <w:r w:rsidR="00220452">
        <w:rPr>
          <w:rFonts w:ascii="Times New Roman" w:hAnsi="Times New Roman" w:cs="Times New Roman"/>
          <w:sz w:val="28"/>
          <w:szCs w:val="28"/>
        </w:rPr>
        <w:t xml:space="preserve">а РФ в области обработки персональных данных граждан при распространении списков должников, имеющих задолженность за коммунальные услуги, сообщают о неправомерности отказа в принятии </w:t>
      </w:r>
      <w:proofErr w:type="spellStart"/>
      <w:r w:rsidR="00220452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220452">
        <w:rPr>
          <w:rFonts w:ascii="Times New Roman" w:hAnsi="Times New Roman" w:cs="Times New Roman"/>
          <w:sz w:val="28"/>
          <w:szCs w:val="28"/>
        </w:rPr>
        <w:t xml:space="preserve"> организациями отзыва согласия на обработку персональных данных.</w:t>
      </w:r>
    </w:p>
    <w:p w:rsidR="00712680" w:rsidRDefault="00D50A9F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рассматриваемый период также поступили обращения по вопросам организации деятельности редакций СМИ и содержания материалов, публикуемых в СМИ. </w:t>
      </w:r>
    </w:p>
    <w:p w:rsidR="00D50A9F" w:rsidRDefault="00D50A9F" w:rsidP="00FC05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</w:t>
      </w:r>
      <w:r w:rsidR="00EA22C9">
        <w:rPr>
          <w:rFonts w:ascii="Times New Roman" w:hAnsi="Times New Roman" w:cs="Times New Roman"/>
          <w:sz w:val="28"/>
          <w:szCs w:val="28"/>
        </w:rPr>
        <w:t xml:space="preserve">по компетенции в Управление </w:t>
      </w:r>
      <w:proofErr w:type="spellStart"/>
      <w:r w:rsidR="00EA22C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A22C9">
        <w:rPr>
          <w:rFonts w:ascii="Times New Roman" w:hAnsi="Times New Roman" w:cs="Times New Roman"/>
          <w:sz w:val="28"/>
          <w:szCs w:val="28"/>
        </w:rPr>
        <w:t xml:space="preserve"> по Чувашской Республике, Государственную жилищную инспекцию Чувашской Республики, Управление Федеральной антимонопольной службы по Чувашской Республике,</w:t>
      </w:r>
      <w:r w:rsidR="00257C27">
        <w:rPr>
          <w:rFonts w:ascii="Times New Roman" w:hAnsi="Times New Roman" w:cs="Times New Roman"/>
          <w:sz w:val="28"/>
          <w:szCs w:val="28"/>
        </w:rPr>
        <w:t xml:space="preserve"> Министерство цифрового развития, связи и массовых коммуникациях РФ,</w:t>
      </w:r>
      <w:r w:rsidR="00EA22C9">
        <w:rPr>
          <w:rFonts w:ascii="Times New Roman" w:hAnsi="Times New Roman" w:cs="Times New Roman"/>
          <w:sz w:val="28"/>
          <w:szCs w:val="28"/>
        </w:rPr>
        <w:t xml:space="preserve"> а также в органы МВД России и органы Прокуратуры России в части размещения противоправной информации в сети Интернет.</w:t>
      </w:r>
    </w:p>
    <w:p w:rsidR="00893FD2" w:rsidRPr="00893FD2" w:rsidRDefault="00EA22C9" w:rsidP="00AB74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устном обращении по телефону гражданам даны разъяснения. Они были ознакомлены с правилами подачи жалоб, времени приема граждан по личным вопросам. </w:t>
      </w:r>
      <w:bookmarkStart w:id="0" w:name="_GoBack"/>
      <w:bookmarkEnd w:id="0"/>
    </w:p>
    <w:sectPr w:rsidR="00893FD2" w:rsidRPr="00893FD2" w:rsidSect="00FC05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6E" w:rsidRDefault="0071546E" w:rsidP="00FC056D">
      <w:pPr>
        <w:spacing w:after="0" w:line="240" w:lineRule="auto"/>
      </w:pPr>
      <w:r>
        <w:separator/>
      </w:r>
    </w:p>
  </w:endnote>
  <w:endnote w:type="continuationSeparator" w:id="0">
    <w:p w:rsidR="0071546E" w:rsidRDefault="0071546E" w:rsidP="00FC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6E" w:rsidRDefault="0071546E" w:rsidP="00FC056D">
      <w:pPr>
        <w:spacing w:after="0" w:line="240" w:lineRule="auto"/>
      </w:pPr>
      <w:r>
        <w:separator/>
      </w:r>
    </w:p>
  </w:footnote>
  <w:footnote w:type="continuationSeparator" w:id="0">
    <w:p w:rsidR="0071546E" w:rsidRDefault="0071546E" w:rsidP="00FC0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D2"/>
    <w:rsid w:val="00143F99"/>
    <w:rsid w:val="00220452"/>
    <w:rsid w:val="0023207B"/>
    <w:rsid w:val="00252D67"/>
    <w:rsid w:val="00257C27"/>
    <w:rsid w:val="00382A17"/>
    <w:rsid w:val="00466AF9"/>
    <w:rsid w:val="00472F97"/>
    <w:rsid w:val="00523DBA"/>
    <w:rsid w:val="005B56CE"/>
    <w:rsid w:val="005E0979"/>
    <w:rsid w:val="00684DEA"/>
    <w:rsid w:val="00712680"/>
    <w:rsid w:val="0071546E"/>
    <w:rsid w:val="007F0A94"/>
    <w:rsid w:val="00804349"/>
    <w:rsid w:val="008519A5"/>
    <w:rsid w:val="00893FD2"/>
    <w:rsid w:val="008B75F8"/>
    <w:rsid w:val="008D503A"/>
    <w:rsid w:val="00A70AE1"/>
    <w:rsid w:val="00AB7445"/>
    <w:rsid w:val="00D50A9F"/>
    <w:rsid w:val="00DC34DC"/>
    <w:rsid w:val="00E123C5"/>
    <w:rsid w:val="00E43B3B"/>
    <w:rsid w:val="00E72DE9"/>
    <w:rsid w:val="00EA22C9"/>
    <w:rsid w:val="00F7601F"/>
    <w:rsid w:val="00FB5D28"/>
    <w:rsid w:val="00FC056D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38F3-FFAD-4E68-B7BB-3CCCAC7C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F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C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56D"/>
  </w:style>
  <w:style w:type="paragraph" w:styleId="a6">
    <w:name w:val="footer"/>
    <w:basedOn w:val="a"/>
    <w:link w:val="a7"/>
    <w:uiPriority w:val="99"/>
    <w:unhideWhenUsed/>
    <w:rsid w:val="00FC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56D"/>
  </w:style>
  <w:style w:type="paragraph" w:styleId="a8">
    <w:name w:val="Balloon Text"/>
    <w:basedOn w:val="a"/>
    <w:link w:val="a9"/>
    <w:uiPriority w:val="99"/>
    <w:semiHidden/>
    <w:unhideWhenUsed/>
    <w:rsid w:val="0025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832</Words>
  <Characters>4811</Characters>
  <Application>Microsoft Office Word</Application>
  <DocSecurity>0</DocSecurity>
  <Lines>92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2018-07-04T08:02:00Z</cp:lastPrinted>
  <dcterms:created xsi:type="dcterms:W3CDTF">2018-07-03T07:11:00Z</dcterms:created>
  <dcterms:modified xsi:type="dcterms:W3CDTF">2018-07-04T08:24:00Z</dcterms:modified>
</cp:coreProperties>
</file>