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4" w:rsidRDefault="00B21634" w:rsidP="00B21634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025A2E">
        <w:rPr>
          <w:b/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b/>
          <w:iCs/>
          <w:color w:val="000000"/>
          <w:sz w:val="28"/>
          <w:szCs w:val="28"/>
          <w:u w:val="single"/>
        </w:rPr>
        <w:t>.</w:t>
      </w:r>
    </w:p>
    <w:p w:rsidR="00136E95" w:rsidRDefault="00136E95" w:rsidP="00136E95">
      <w:pPr>
        <w:tabs>
          <w:tab w:val="left" w:pos="9072"/>
        </w:tabs>
        <w:jc w:val="both"/>
        <w:rPr>
          <w:iCs/>
          <w:color w:val="000000"/>
          <w:sz w:val="28"/>
          <w:szCs w:val="28"/>
          <w:highlight w:val="yellow"/>
          <w:u w:val="single"/>
        </w:rPr>
      </w:pPr>
    </w:p>
    <w:p w:rsidR="00F53E7B" w:rsidRDefault="00F53E7B" w:rsidP="00F53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квартале 2016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4 нарушения (3 - в ходе систематического наблюдения, 1 - в ходе плановой выездной проверки) </w:t>
      </w:r>
      <w:r w:rsidRPr="00FE64F0">
        <w:rPr>
          <w:sz w:val="28"/>
          <w:szCs w:val="28"/>
        </w:rPr>
        <w:t>требовани</w:t>
      </w:r>
      <w:r>
        <w:rPr>
          <w:sz w:val="28"/>
          <w:szCs w:val="28"/>
        </w:rPr>
        <w:t>й законодательства Р</w:t>
      </w:r>
      <w:r w:rsidRPr="00FE64F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E64F0">
        <w:rPr>
          <w:sz w:val="28"/>
          <w:szCs w:val="28"/>
        </w:rPr>
        <w:t>едерации в области персональных данных</w:t>
      </w:r>
      <w:r>
        <w:rPr>
          <w:sz w:val="28"/>
          <w:szCs w:val="28"/>
        </w:rPr>
        <w:t xml:space="preserve">, что на 63 % меньше, чем в 3 квартале 2015 г. </w:t>
      </w:r>
    </w:p>
    <w:p w:rsidR="00F53E7B" w:rsidRDefault="00F53E7B" w:rsidP="00F53E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Уменьшение выявляемых нарушений связано с устранением операторами несоответствий требованиям законодательства в области обработки персональных данных, выявляемых в ходе проведения выездных проверок, с частичным уменьшением количества проверяемых сотрудниками Управления сайтов операторов, осуществляющих обработку персональных данных, в связи с кадровыми перестановками, а также с повышением юридической грамотности операторов, осуществляющих обработку персональных данных, в связи с проводимой Управлением профилактической работой по разъяснению положений</w:t>
      </w:r>
      <w:proofErr w:type="gramEnd"/>
      <w:r>
        <w:rPr>
          <w:sz w:val="28"/>
          <w:szCs w:val="28"/>
        </w:rPr>
        <w:t xml:space="preserve"> законодательства Российской Федерации в области обработки персональных данных. </w:t>
      </w:r>
    </w:p>
    <w:p w:rsidR="00F53E7B" w:rsidRDefault="00F53E7B" w:rsidP="00F53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Типовые нарушения, выявляемые в ходе проведения мероприятий систематического наблюдения:</w:t>
      </w:r>
    </w:p>
    <w:p w:rsidR="00136E95" w:rsidRDefault="00F53E7B" w:rsidP="00F53E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нарушение</w:t>
      </w:r>
      <w:r w:rsidRPr="00C144BD">
        <w:t xml:space="preserve"> </w:t>
      </w:r>
      <w:r w:rsidRPr="00FE64F0">
        <w:rPr>
          <w:sz w:val="28"/>
          <w:szCs w:val="28"/>
        </w:rPr>
        <w:t>ч. 2 ст. 18.1 Федерального закона № 152 «О персональных данных» от 27 июля 2006 года, согласно которому Оператор, осуществляющий сбор персональных данных с использованием информационно–телекоммуникационных сетей, обязан опубликовать в соответствующей информационно–телекоммуникационной сети документ, определяющий его политику в отношении обработки персональных данных, и сведений о реализуемых требованиях к защите персональных данных, а так же обеспечить возможность доступа к указанному документу</w:t>
      </w:r>
      <w:proofErr w:type="gramEnd"/>
      <w:r w:rsidRPr="00FE64F0">
        <w:rPr>
          <w:sz w:val="28"/>
          <w:szCs w:val="28"/>
        </w:rPr>
        <w:t xml:space="preserve"> с использованием средств соответствующей информационно–телекоммуникационной сети</w:t>
      </w:r>
      <w:r>
        <w:rPr>
          <w:sz w:val="28"/>
          <w:szCs w:val="28"/>
        </w:rPr>
        <w:t xml:space="preserve"> (что составляет 100% от нарушений, выявленных в ходе мероприятий систематического наблюдения в 3 квартале 2016 г.)</w:t>
      </w:r>
      <w:r w:rsidR="00136E95">
        <w:rPr>
          <w:sz w:val="28"/>
          <w:szCs w:val="28"/>
        </w:rPr>
        <w:t>;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</w:p>
    <w:p w:rsidR="00F53E7B" w:rsidRDefault="00F53E7B" w:rsidP="00F53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выше нарушение было допущено операторами связи, а также управляющей компанией в сфере ЖКХ.</w:t>
      </w:r>
    </w:p>
    <w:p w:rsidR="00F53E7B" w:rsidRDefault="00F53E7B" w:rsidP="00F53E7B">
      <w:pPr>
        <w:ind w:firstLine="708"/>
        <w:jc w:val="both"/>
        <w:rPr>
          <w:bCs/>
          <w:sz w:val="28"/>
          <w:szCs w:val="28"/>
        </w:rPr>
      </w:pPr>
    </w:p>
    <w:p w:rsidR="00F53E7B" w:rsidRDefault="00F53E7B" w:rsidP="00F53E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нарушения операторов в области персональных данных, выявленных в ходе плановых выездных проверок:</w:t>
      </w:r>
    </w:p>
    <w:p w:rsidR="00F53E7B" w:rsidRPr="00CB7A91" w:rsidRDefault="00F53E7B" w:rsidP="00F53E7B">
      <w:pPr>
        <w:ind w:firstLine="708"/>
        <w:jc w:val="both"/>
        <w:rPr>
          <w:sz w:val="28"/>
          <w:szCs w:val="28"/>
        </w:rPr>
      </w:pPr>
      <w:r w:rsidRPr="00CB7A91">
        <w:rPr>
          <w:sz w:val="28"/>
          <w:szCs w:val="28"/>
        </w:rPr>
        <w:t>- ч. 3 ст.6 Федерального закона от 27.07.2006 № 152-ФЗ «О персональных данных» - отсутствие в договоре, на основании которого осуществляется передача персональных данных, обязанности сторон по соблюдению условий конфиденциальности, безопасности персональных данных и требований к защите обрабатываемых персональных данных</w:t>
      </w:r>
      <w:r>
        <w:rPr>
          <w:sz w:val="28"/>
          <w:szCs w:val="28"/>
        </w:rPr>
        <w:t>.</w:t>
      </w:r>
    </w:p>
    <w:p w:rsidR="00F53E7B" w:rsidRDefault="00F53E7B" w:rsidP="00F53E7B">
      <w:pPr>
        <w:ind w:firstLine="708"/>
        <w:jc w:val="both"/>
        <w:rPr>
          <w:sz w:val="28"/>
          <w:szCs w:val="28"/>
        </w:rPr>
      </w:pPr>
    </w:p>
    <w:p w:rsidR="00F53E7B" w:rsidRDefault="00F53E7B" w:rsidP="00F53E7B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lastRenderedPageBreak/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F53E7B" w:rsidRDefault="00F53E7B" w:rsidP="00F53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>, а так же материалы по признакам нарушений законодательства направ</w:t>
      </w:r>
      <w:r>
        <w:rPr>
          <w:sz w:val="28"/>
          <w:szCs w:val="28"/>
        </w:rPr>
        <w:t>ляются</w:t>
      </w:r>
      <w:r w:rsidRPr="008D0641">
        <w:rPr>
          <w:sz w:val="28"/>
          <w:szCs w:val="28"/>
        </w:rPr>
        <w:t xml:space="preserve"> в прокуратуру Чувашской Республики для принятия</w:t>
      </w:r>
      <w:r>
        <w:rPr>
          <w:sz w:val="28"/>
          <w:szCs w:val="28"/>
        </w:rPr>
        <w:t xml:space="preserve"> мер прокурорского реагирования.</w:t>
      </w:r>
    </w:p>
    <w:p w:rsidR="00136E95" w:rsidRDefault="00F53E7B" w:rsidP="00F53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</w:t>
      </w:r>
      <w:r w:rsidR="00136E95">
        <w:rPr>
          <w:sz w:val="28"/>
          <w:szCs w:val="28"/>
        </w:rPr>
        <w:t>.</w:t>
      </w:r>
    </w:p>
    <w:p w:rsidR="00A93D66" w:rsidRDefault="00A93D66"/>
    <w:p w:rsidR="00136E95" w:rsidRDefault="00B21634" w:rsidP="00136E95">
      <w:pPr>
        <w:jc w:val="center"/>
        <w:rPr>
          <w:b/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связи и необходимые разъяснения для их недопущения</w:t>
      </w:r>
      <w:r>
        <w:rPr>
          <w:b/>
          <w:sz w:val="28"/>
          <w:szCs w:val="28"/>
          <w:u w:val="single"/>
        </w:rPr>
        <w:t>.</w:t>
      </w:r>
    </w:p>
    <w:p w:rsidR="00B21634" w:rsidRDefault="00B21634" w:rsidP="00136E95">
      <w:pPr>
        <w:jc w:val="center"/>
        <w:rPr>
          <w:sz w:val="28"/>
          <w:szCs w:val="28"/>
          <w:highlight w:val="yellow"/>
        </w:rPr>
      </w:pPr>
    </w:p>
    <w:p w:rsidR="00F53E7B" w:rsidRPr="0095210F" w:rsidRDefault="00F53E7B" w:rsidP="00F53E7B">
      <w:pPr>
        <w:ind w:firstLine="708"/>
        <w:jc w:val="both"/>
        <w:rPr>
          <w:color w:val="000000"/>
          <w:sz w:val="28"/>
          <w:szCs w:val="28"/>
        </w:rPr>
      </w:pPr>
      <w:r w:rsidRPr="0095210F">
        <w:rPr>
          <w:color w:val="000000"/>
          <w:sz w:val="28"/>
          <w:szCs w:val="28"/>
        </w:rPr>
        <w:t xml:space="preserve">За 9 месяцев 2016 года нарушения обязательных требований в сфере связи выявлялись в ходе проведения внеплановых проверок, проводимых по материалам мероприятий по </w:t>
      </w:r>
      <w:proofErr w:type="spellStart"/>
      <w:r w:rsidRPr="0095210F">
        <w:rPr>
          <w:color w:val="000000"/>
          <w:sz w:val="28"/>
          <w:szCs w:val="28"/>
        </w:rPr>
        <w:t>радиоконтролю</w:t>
      </w:r>
      <w:proofErr w:type="spellEnd"/>
      <w:r w:rsidRPr="0095210F">
        <w:rPr>
          <w:color w:val="000000"/>
          <w:sz w:val="28"/>
          <w:szCs w:val="28"/>
        </w:rPr>
        <w:t xml:space="preserve">, осуществленных радиочастотной службой, внеплановых проверок по контролю исполнения ранее выданных предписаний об устранении выявленных нарушений и внеплановых проверок, </w:t>
      </w:r>
      <w:proofErr w:type="gramStart"/>
      <w:r w:rsidRPr="0095210F">
        <w:rPr>
          <w:color w:val="000000"/>
          <w:sz w:val="28"/>
          <w:szCs w:val="28"/>
        </w:rPr>
        <w:t>основаниями</w:t>
      </w:r>
      <w:proofErr w:type="gramEnd"/>
      <w:r w:rsidRPr="0095210F">
        <w:rPr>
          <w:color w:val="000000"/>
          <w:sz w:val="28"/>
          <w:szCs w:val="28"/>
        </w:rPr>
        <w:t xml:space="preserve"> для проведения которых были результаты внеплановых мероприятий систематического наблюдения.</w:t>
      </w:r>
    </w:p>
    <w:p w:rsidR="00F53E7B" w:rsidRPr="0095210F" w:rsidRDefault="00F53E7B" w:rsidP="00F53E7B">
      <w:pPr>
        <w:ind w:firstLine="708"/>
        <w:jc w:val="both"/>
        <w:rPr>
          <w:color w:val="000000"/>
          <w:sz w:val="28"/>
          <w:szCs w:val="28"/>
        </w:rPr>
      </w:pPr>
      <w:r w:rsidRPr="0095210F">
        <w:rPr>
          <w:color w:val="000000"/>
          <w:sz w:val="28"/>
          <w:szCs w:val="28"/>
        </w:rPr>
        <w:t xml:space="preserve">За 9 месяцев 2016 года в Управление поступило 199 сообщений (данных), полученных в процессе проведения радиочастотной службой </w:t>
      </w:r>
      <w:proofErr w:type="spellStart"/>
      <w:r w:rsidRPr="0095210F">
        <w:rPr>
          <w:color w:val="000000"/>
          <w:sz w:val="28"/>
          <w:szCs w:val="28"/>
        </w:rPr>
        <w:t>радиоконтроля</w:t>
      </w:r>
      <w:proofErr w:type="spellEnd"/>
      <w:r w:rsidRPr="0095210F">
        <w:rPr>
          <w:color w:val="000000"/>
          <w:sz w:val="28"/>
          <w:szCs w:val="28"/>
        </w:rPr>
        <w:t>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95210F">
        <w:rPr>
          <w:color w:val="000000"/>
          <w:sz w:val="28"/>
          <w:szCs w:val="28"/>
        </w:rPr>
        <w:t>дств гр</w:t>
      </w:r>
      <w:proofErr w:type="gramEnd"/>
      <w:r w:rsidRPr="0095210F">
        <w:rPr>
          <w:color w:val="000000"/>
          <w:sz w:val="28"/>
          <w:szCs w:val="28"/>
        </w:rPr>
        <w:t>ажданского назначения, что на 7,9 % меньше, чем за 9 месяцев 2015 года.</w:t>
      </w:r>
    </w:p>
    <w:p w:rsidR="00F53E7B" w:rsidRPr="0095210F" w:rsidRDefault="00F53E7B" w:rsidP="00F53E7B">
      <w:pPr>
        <w:ind w:firstLine="708"/>
        <w:jc w:val="both"/>
        <w:rPr>
          <w:color w:val="000000"/>
          <w:sz w:val="28"/>
          <w:szCs w:val="28"/>
        </w:rPr>
      </w:pPr>
      <w:r w:rsidRPr="0095210F">
        <w:rPr>
          <w:color w:val="000000"/>
          <w:sz w:val="28"/>
          <w:szCs w:val="28"/>
        </w:rPr>
        <w:t>За 9 месяцев 2016 года Управлением в ходе проведения внеплановых проверок выявлено 240 нарушений обязательных требований в сфере связи, что на 17,3 % меньше, чем за 9 месяцев 2015 г.</w:t>
      </w:r>
    </w:p>
    <w:p w:rsidR="00F53E7B" w:rsidRPr="0095210F" w:rsidRDefault="00F53E7B" w:rsidP="00F53E7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5210F">
        <w:rPr>
          <w:color w:val="000000"/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113 нарушение, что составляет 46,5 % от всех нарушений, выявленных за 9 месяцев 2016 г. и п. 5 ст. 22 Федерального закона от 07.07.2003 № 126-ФЗ «О связи» - использование без регистрации радиоэлектронных средств и высокочастотных устройств</w:t>
      </w:r>
      <w:proofErr w:type="gramEnd"/>
      <w:r w:rsidRPr="0095210F">
        <w:rPr>
          <w:color w:val="000000"/>
          <w:sz w:val="28"/>
          <w:szCs w:val="28"/>
        </w:rPr>
        <w:t xml:space="preserve"> гражданского назначения – 112 нарушений, что составляет 46,9 % от всех нарушений, выявленных за 9 месяцев 2016 г.</w:t>
      </w:r>
    </w:p>
    <w:p w:rsidR="00F53E7B" w:rsidRPr="0095210F" w:rsidRDefault="00F53E7B" w:rsidP="00F53E7B">
      <w:pPr>
        <w:ind w:firstLine="708"/>
        <w:jc w:val="both"/>
        <w:rPr>
          <w:color w:val="000000"/>
          <w:sz w:val="28"/>
          <w:szCs w:val="28"/>
        </w:rPr>
      </w:pPr>
      <w:r w:rsidRPr="0095210F">
        <w:rPr>
          <w:color w:val="000000"/>
          <w:sz w:val="28"/>
          <w:szCs w:val="28"/>
        </w:rPr>
        <w:t>Указанные выше нарушения допускаются в основном операторами подвижной радиотелефонной связи, оказывающими услуги связи на территории Чувашской Республики.</w:t>
      </w:r>
    </w:p>
    <w:p w:rsidR="00F53E7B" w:rsidRPr="0095210F" w:rsidRDefault="00F53E7B" w:rsidP="00F53E7B">
      <w:pPr>
        <w:ind w:firstLine="708"/>
        <w:jc w:val="both"/>
        <w:rPr>
          <w:color w:val="000000"/>
          <w:sz w:val="28"/>
          <w:szCs w:val="28"/>
        </w:rPr>
      </w:pPr>
      <w:r w:rsidRPr="0095210F">
        <w:rPr>
          <w:color w:val="000000"/>
          <w:sz w:val="28"/>
          <w:szCs w:val="28"/>
        </w:rPr>
        <w:t xml:space="preserve">При рассмотрении дел об административных правонарушениях, юридическим, физическим лицам и индивидуальным предпринимателям </w:t>
      </w:r>
      <w:r w:rsidRPr="0095210F">
        <w:rPr>
          <w:color w:val="000000"/>
          <w:sz w:val="28"/>
          <w:szCs w:val="28"/>
        </w:rPr>
        <w:lastRenderedPageBreak/>
        <w:t>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136E95" w:rsidRDefault="00F53E7B" w:rsidP="00F53E7B">
      <w:pPr>
        <w:ind w:firstLine="708"/>
        <w:jc w:val="both"/>
        <w:rPr>
          <w:sz w:val="28"/>
          <w:szCs w:val="28"/>
          <w:highlight w:val="yellow"/>
        </w:rPr>
      </w:pPr>
      <w:r w:rsidRPr="0095210F">
        <w:rPr>
          <w:color w:val="000000"/>
          <w:sz w:val="28"/>
          <w:szCs w:val="28"/>
        </w:rPr>
        <w:t>Информация о типовых нарушениях доводится посредством размещения информации в разделе «Отчеты об исполнении планов и показатели деятельности»</w:t>
      </w:r>
      <w:r w:rsidR="00136E95">
        <w:rPr>
          <w:sz w:val="28"/>
          <w:szCs w:val="28"/>
        </w:rPr>
        <w:t>.</w:t>
      </w:r>
    </w:p>
    <w:p w:rsidR="00136E95" w:rsidRDefault="00136E95"/>
    <w:p w:rsidR="00136E95" w:rsidRDefault="00B21634" w:rsidP="00B21634">
      <w:pPr>
        <w:tabs>
          <w:tab w:val="left" w:pos="9072"/>
        </w:tabs>
        <w:jc w:val="center"/>
        <w:rPr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136E95" w:rsidRDefault="00136E95" w:rsidP="00136E95">
      <w:pPr>
        <w:tabs>
          <w:tab w:val="left" w:pos="9072"/>
        </w:tabs>
        <w:jc w:val="center"/>
        <w:rPr>
          <w:sz w:val="28"/>
          <w:szCs w:val="28"/>
        </w:rPr>
      </w:pPr>
    </w:p>
    <w:p w:rsidR="00F53E7B" w:rsidRPr="00EE3F36" w:rsidRDefault="00F53E7B" w:rsidP="00F53E7B">
      <w:pPr>
        <w:ind w:firstLine="708"/>
        <w:jc w:val="both"/>
        <w:rPr>
          <w:sz w:val="28"/>
          <w:szCs w:val="28"/>
        </w:rPr>
      </w:pPr>
      <w:proofErr w:type="gramStart"/>
      <w:r w:rsidRPr="00EE3F36">
        <w:rPr>
          <w:sz w:val="28"/>
          <w:szCs w:val="28"/>
        </w:rPr>
        <w:t>В</w:t>
      </w:r>
      <w:bookmarkStart w:id="0" w:name="_GoBack"/>
      <w:bookmarkEnd w:id="0"/>
      <w:r w:rsidRPr="00EE3F36">
        <w:rPr>
          <w:sz w:val="28"/>
          <w:szCs w:val="28"/>
        </w:rPr>
        <w:t xml:space="preserve"> 3 квартале 2016 года Управлением в ходе проведения контрольно-надзорных мероприятий выявлено 39 нарушений в сфере массовых коммуникаций, что на 26 % меньше, чем во 3 квартале 2015 г. Снижение выявляемых нарушений связано с проводимыми Управлением профилактическими мероприятиями (беседы, направление информационных писем, размещение информации об итогах проведения контрольно-надзорных мероприятий на сайте Управления), а также работе Управления по прекращению деятельности СМИ, не</w:t>
      </w:r>
      <w:proofErr w:type="gramEnd"/>
      <w:r w:rsidRPr="00EE3F36">
        <w:rPr>
          <w:sz w:val="28"/>
          <w:szCs w:val="28"/>
        </w:rPr>
        <w:t xml:space="preserve"> </w:t>
      </w:r>
      <w:proofErr w:type="gramStart"/>
      <w:r w:rsidRPr="00EE3F36">
        <w:rPr>
          <w:sz w:val="28"/>
          <w:szCs w:val="28"/>
        </w:rPr>
        <w:t>выходящих</w:t>
      </w:r>
      <w:proofErr w:type="gramEnd"/>
      <w:r w:rsidRPr="00EE3F36">
        <w:rPr>
          <w:sz w:val="28"/>
          <w:szCs w:val="28"/>
        </w:rPr>
        <w:t xml:space="preserve"> в свет более года. </w:t>
      </w:r>
    </w:p>
    <w:p w:rsidR="00F53E7B" w:rsidRPr="00EE3F36" w:rsidRDefault="00F53E7B" w:rsidP="00F53E7B">
      <w:pPr>
        <w:ind w:firstLine="70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Типовые нарушения, выявляемые в ходе проведения мероприятий:</w:t>
      </w:r>
    </w:p>
    <w:p w:rsidR="00F53E7B" w:rsidRPr="00EE3F36" w:rsidRDefault="00F53E7B" w:rsidP="00F53E7B">
      <w:pPr>
        <w:ind w:firstLine="70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- нарушение</w:t>
      </w:r>
      <w:r w:rsidRPr="00EE3F36">
        <w:t xml:space="preserve"> </w:t>
      </w:r>
      <w:r w:rsidRPr="00EE3F36">
        <w:rPr>
          <w:sz w:val="28"/>
          <w:szCs w:val="28"/>
        </w:rPr>
        <w:t>ст. 7 (12) Федерального закона «Об обязательном экземпляре документов»: недоставка или несвоевременная доставка обязательных экземпляров документов  (что составляет 36% от всех нарушений, выявленных во 3 квартале 2016 г.).</w:t>
      </w:r>
    </w:p>
    <w:p w:rsidR="00F53E7B" w:rsidRDefault="00F53E7B" w:rsidP="00F53E7B">
      <w:pPr>
        <w:ind w:firstLine="70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- нарушение</w:t>
      </w:r>
      <w:r w:rsidRPr="00EE3F36">
        <w:t xml:space="preserve"> </w:t>
      </w:r>
      <w:r w:rsidRPr="00EE3F36">
        <w:rPr>
          <w:sz w:val="28"/>
          <w:szCs w:val="28"/>
        </w:rPr>
        <w:t>ст. 27 Закона о СМИ: нарушение порядка объявления выходных данных (что составляет 18 % от всех нарушений, выявленных в 3 квартале 2016 г.).</w:t>
      </w:r>
    </w:p>
    <w:p w:rsidR="00F53E7B" w:rsidRPr="00EE3F36" w:rsidRDefault="00F53E7B" w:rsidP="00F53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Pr="00EE3F36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</w:t>
      </w:r>
      <w:r w:rsidRPr="00EE3F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3F36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 xml:space="preserve">ме граждан Российской Федерации» </w:t>
      </w:r>
      <w:r w:rsidRPr="00EE3F36">
        <w:rPr>
          <w:sz w:val="28"/>
          <w:szCs w:val="28"/>
        </w:rPr>
        <w:t xml:space="preserve">(что составляет </w:t>
      </w:r>
      <w:r>
        <w:rPr>
          <w:sz w:val="28"/>
          <w:szCs w:val="28"/>
        </w:rPr>
        <w:t>23</w:t>
      </w:r>
      <w:r w:rsidRPr="00EE3F36">
        <w:rPr>
          <w:sz w:val="28"/>
          <w:szCs w:val="28"/>
        </w:rPr>
        <w:t xml:space="preserve"> % от всех нарушений, выявленных в 3 квартале 2016 г.)</w:t>
      </w:r>
    </w:p>
    <w:p w:rsidR="00F53E7B" w:rsidRPr="00F00569" w:rsidRDefault="00F53E7B" w:rsidP="00F53E7B">
      <w:pPr>
        <w:ind w:firstLine="708"/>
        <w:jc w:val="both"/>
        <w:rPr>
          <w:sz w:val="28"/>
          <w:szCs w:val="28"/>
        </w:rPr>
      </w:pPr>
      <w:r w:rsidRPr="00F00569">
        <w:rPr>
          <w:sz w:val="28"/>
          <w:szCs w:val="28"/>
        </w:rPr>
        <w:t>Указанные выше нарушения допускаются редакциями (главными редакторами) средств массовой информации.</w:t>
      </w:r>
    </w:p>
    <w:p w:rsidR="00F53E7B" w:rsidRPr="00F00569" w:rsidRDefault="00F53E7B" w:rsidP="00F53E7B">
      <w:pPr>
        <w:ind w:firstLine="708"/>
        <w:jc w:val="both"/>
        <w:rPr>
          <w:sz w:val="28"/>
          <w:szCs w:val="28"/>
        </w:rPr>
      </w:pPr>
      <w:r w:rsidRPr="00F00569">
        <w:rPr>
          <w:sz w:val="28"/>
          <w:szCs w:val="28"/>
        </w:rPr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F53E7B" w:rsidRPr="00F00569" w:rsidRDefault="00F53E7B" w:rsidP="00F53E7B">
      <w:pPr>
        <w:ind w:firstLine="708"/>
        <w:jc w:val="both"/>
        <w:rPr>
          <w:sz w:val="28"/>
          <w:szCs w:val="28"/>
        </w:rPr>
      </w:pPr>
      <w:r w:rsidRPr="00F00569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136E95" w:rsidRDefault="00F53E7B" w:rsidP="00F53E7B">
      <w:pPr>
        <w:ind w:firstLine="708"/>
        <w:jc w:val="both"/>
      </w:pPr>
      <w:r w:rsidRPr="00F00569">
        <w:rPr>
          <w:sz w:val="28"/>
          <w:szCs w:val="28"/>
        </w:rPr>
        <w:t>Предлагается проводить ежеквартально публичные мероприятия с приглашением представителей средств массовой информации, допустивших нарушения законодательства, с рассмотрением выявленного нарушения по каждому СМИ.</w:t>
      </w:r>
    </w:p>
    <w:sectPr w:rsidR="0013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5"/>
    <w:rsid w:val="00136E95"/>
    <w:rsid w:val="0035080F"/>
    <w:rsid w:val="00A93D66"/>
    <w:rsid w:val="00B21634"/>
    <w:rsid w:val="00F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4</cp:revision>
  <dcterms:created xsi:type="dcterms:W3CDTF">2016-10-11T05:23:00Z</dcterms:created>
  <dcterms:modified xsi:type="dcterms:W3CDTF">2016-10-11T10:06:00Z</dcterms:modified>
</cp:coreProperties>
</file>