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8B32DA" w:rsidRDefault="008B32DA" w:rsidP="008B32DA">
      <w:pPr>
        <w:ind w:firstLine="708"/>
        <w:jc w:val="both"/>
        <w:rPr>
          <w:sz w:val="28"/>
          <w:szCs w:val="28"/>
        </w:rPr>
      </w:pPr>
    </w:p>
    <w:tbl>
      <w:tblPr>
        <w:tblW w:w="5094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560"/>
        <w:gridCol w:w="2128"/>
        <w:gridCol w:w="2888"/>
      </w:tblGrid>
      <w:tr w:rsidR="008B32DA" w:rsidRPr="005A6B46" w:rsidTr="00014604">
        <w:trPr>
          <w:cantSplit/>
          <w:tblHeader/>
          <w:jc w:val="center"/>
        </w:trPr>
        <w:tc>
          <w:tcPr>
            <w:tcW w:w="1628" w:type="pct"/>
            <w:shd w:val="clear" w:color="auto" w:fill="auto"/>
            <w:vAlign w:val="center"/>
          </w:tcPr>
          <w:p w:rsidR="008B32DA" w:rsidRPr="00260294" w:rsidRDefault="008B32DA" w:rsidP="0001460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B32DA" w:rsidRPr="00260294" w:rsidRDefault="008B32DA" w:rsidP="0001460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8B32DA" w:rsidRPr="00260294" w:rsidRDefault="008B32DA" w:rsidP="0001460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8B32DA" w:rsidRPr="00260294" w:rsidRDefault="008B32DA" w:rsidP="000146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8B32DA" w:rsidRPr="00684170" w:rsidTr="00014604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32DA" w:rsidRDefault="008B32DA" w:rsidP="00014604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8B32DA" w:rsidRPr="00684170" w:rsidRDefault="008B32DA" w:rsidP="0001460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47</w:t>
            </w:r>
            <w:r w:rsidRPr="00684170">
              <w:rPr>
                <w:b/>
              </w:rPr>
              <w:t>)</w:t>
            </w:r>
          </w:p>
        </w:tc>
      </w:tr>
      <w:tr w:rsidR="008B32DA" w:rsidRPr="005A6B46" w:rsidTr="00014604">
        <w:trPr>
          <w:cantSplit/>
          <w:jc w:val="center"/>
        </w:trPr>
        <w:tc>
          <w:tcPr>
            <w:tcW w:w="1628" w:type="pct"/>
            <w:shd w:val="clear" w:color="auto" w:fill="auto"/>
            <w:vAlign w:val="center"/>
          </w:tcPr>
          <w:p w:rsidR="008B32DA" w:rsidRPr="00983477" w:rsidRDefault="008B32DA" w:rsidP="00014604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B32DA" w:rsidRPr="00F57CA0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8B32DA" w:rsidRPr="00F57CA0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8B32DA" w:rsidRPr="005A6B46" w:rsidRDefault="008B32DA" w:rsidP="00014604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8B32DA" w:rsidRPr="005A6B46" w:rsidTr="00014604">
        <w:trPr>
          <w:cantSplit/>
          <w:jc w:val="center"/>
        </w:trPr>
        <w:tc>
          <w:tcPr>
            <w:tcW w:w="1628" w:type="pct"/>
            <w:shd w:val="clear" w:color="auto" w:fill="auto"/>
            <w:vAlign w:val="center"/>
          </w:tcPr>
          <w:p w:rsidR="008B32DA" w:rsidRPr="000D5F1E" w:rsidRDefault="008B32DA" w:rsidP="00014604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B32D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8B32D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8B32DA" w:rsidRPr="00CE0351" w:rsidRDefault="008B32DA" w:rsidP="00014604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8B32DA" w:rsidRDefault="008B32DA" w:rsidP="008B32DA">
      <w:pPr>
        <w:ind w:firstLine="708"/>
        <w:jc w:val="both"/>
        <w:rPr>
          <w:sz w:val="28"/>
          <w:szCs w:val="28"/>
        </w:rPr>
      </w:pPr>
    </w:p>
    <w:p w:rsidR="008B32DA" w:rsidRDefault="008B32DA" w:rsidP="008B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47 нарушений (27 - в ходе систематического наблюдения, 20 - в ходе плановых выездных проверок) </w:t>
      </w:r>
      <w:r w:rsidRPr="00FE64F0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FE64F0">
        <w:rPr>
          <w:sz w:val="28"/>
          <w:szCs w:val="28"/>
        </w:rPr>
        <w:t xml:space="preserve">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, что на 4 % больше, чем в 2017 г. за отчетный период. </w:t>
      </w:r>
    </w:p>
    <w:p w:rsidR="008B32DA" w:rsidRDefault="008B32DA" w:rsidP="008B32DA">
      <w:pPr>
        <w:ind w:firstLine="709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8B32DA" w:rsidRDefault="008B32DA" w:rsidP="008B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</w:t>
      </w:r>
      <w:r w:rsidRPr="008D0641">
        <w:rPr>
          <w:sz w:val="28"/>
          <w:szCs w:val="28"/>
        </w:rPr>
        <w:lastRenderedPageBreak/>
        <w:t xml:space="preserve">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й.</w:t>
      </w:r>
    </w:p>
    <w:p w:rsidR="008B32DA" w:rsidRDefault="008B32DA" w:rsidP="008B32DA">
      <w:pPr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Pr="00EB439A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EB439A">
        <w:rPr>
          <w:sz w:val="28"/>
          <w:szCs w:val="28"/>
          <w:u w:val="single"/>
        </w:rPr>
        <w:t>1.3.25 Типовые нарушения в сфере связи и необходимые разъяснения для их недопущения</w:t>
      </w:r>
    </w:p>
    <w:p w:rsidR="008B32DA" w:rsidRPr="006241B0" w:rsidRDefault="008B32DA" w:rsidP="008B32D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8B32DA" w:rsidRPr="006241B0" w:rsidTr="00014604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6241B0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8B32DA" w:rsidRPr="006241B0" w:rsidTr="0001460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Нарушения в сфере связи</w:t>
            </w:r>
          </w:p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(общее количество выявленных нарушений – 733)</w:t>
            </w:r>
          </w:p>
        </w:tc>
      </w:tr>
      <w:tr w:rsidR="008B32DA" w:rsidRPr="006241B0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8B32DA" w:rsidRPr="006241B0" w:rsidRDefault="008B32DA" w:rsidP="00014604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8B32DA" w:rsidRPr="006241B0" w:rsidRDefault="008B32DA" w:rsidP="00014604">
            <w:r w:rsidRPr="006241B0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325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44,34%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6241B0" w:rsidRDefault="008B32DA" w:rsidP="00014604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8B32DA" w:rsidRPr="006241B0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8B32DA" w:rsidRPr="006241B0" w:rsidRDefault="008B32DA" w:rsidP="00014604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8B32DA" w:rsidRPr="006241B0" w:rsidRDefault="008B32DA" w:rsidP="00014604">
            <w:r w:rsidRPr="006241B0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6241B0">
              <w:t>ств гр</w:t>
            </w:r>
            <w:proofErr w:type="gramEnd"/>
            <w:r w:rsidRPr="006241B0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361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49,25%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6241B0" w:rsidRDefault="008B32DA" w:rsidP="00014604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8B32DA" w:rsidRPr="006241B0" w:rsidRDefault="008B32DA" w:rsidP="008B32DA">
      <w:pPr>
        <w:jc w:val="both"/>
        <w:rPr>
          <w:sz w:val="28"/>
          <w:szCs w:val="28"/>
        </w:rPr>
      </w:pPr>
    </w:p>
    <w:p w:rsidR="008B32DA" w:rsidRPr="006241B0" w:rsidRDefault="008B32DA" w:rsidP="008B32DA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lastRenderedPageBreak/>
        <w:t>За 2018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8B32DA" w:rsidRPr="006241B0" w:rsidRDefault="008B32DA" w:rsidP="008B32DA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За 2018 год в Управление поступило 209 сообщений (данных), полученных в процессе проведения радиочастотной службой радиоконтроля,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6241B0">
        <w:rPr>
          <w:sz w:val="28"/>
          <w:szCs w:val="28"/>
        </w:rPr>
        <w:t>дств гр</w:t>
      </w:r>
      <w:proofErr w:type="gramEnd"/>
      <w:r w:rsidRPr="006241B0">
        <w:rPr>
          <w:sz w:val="28"/>
          <w:szCs w:val="28"/>
        </w:rPr>
        <w:t>ажданского назначения, что на 10,68 % меньше, чем за аналогичный период 2017 года.</w:t>
      </w:r>
    </w:p>
    <w:p w:rsidR="008B32DA" w:rsidRPr="006241B0" w:rsidRDefault="008B32DA" w:rsidP="008B32DA">
      <w:pPr>
        <w:ind w:firstLine="708"/>
        <w:jc w:val="both"/>
        <w:rPr>
          <w:sz w:val="28"/>
          <w:szCs w:val="28"/>
        </w:rPr>
      </w:pPr>
      <w:proofErr w:type="gramStart"/>
      <w:r w:rsidRPr="006241B0">
        <w:rPr>
          <w:sz w:val="28"/>
          <w:szCs w:val="28"/>
        </w:rPr>
        <w:t xml:space="preserve"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325 нарушений, что составляет 44,34 % от всех нарушений, выявленных за 2018 год и </w:t>
      </w:r>
      <w:r>
        <w:rPr>
          <w:sz w:val="28"/>
          <w:szCs w:val="28"/>
        </w:rPr>
        <w:t xml:space="preserve">  </w:t>
      </w:r>
      <w:r w:rsidRPr="006241B0">
        <w:rPr>
          <w:sz w:val="28"/>
          <w:szCs w:val="28"/>
        </w:rPr>
        <w:t>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</w:t>
      </w:r>
      <w:proofErr w:type="gramEnd"/>
      <w:r w:rsidRPr="006241B0">
        <w:rPr>
          <w:sz w:val="28"/>
          <w:szCs w:val="28"/>
        </w:rPr>
        <w:t xml:space="preserve"> – 361 нарушение, что составляет 49,25 % от всех нарушений, выявленных за 2018 год.</w:t>
      </w:r>
    </w:p>
    <w:p w:rsidR="008B32DA" w:rsidRPr="006241B0" w:rsidRDefault="008B32DA" w:rsidP="008B32DA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8B32DA" w:rsidRPr="006241B0" w:rsidRDefault="008B32DA" w:rsidP="008B32DA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8B32DA" w:rsidRDefault="008B32DA" w:rsidP="008B32DA">
      <w:pPr>
        <w:tabs>
          <w:tab w:val="left" w:pos="9072"/>
        </w:tabs>
        <w:jc w:val="both"/>
        <w:rPr>
          <w:sz w:val="28"/>
          <w:szCs w:val="28"/>
        </w:rPr>
      </w:pPr>
      <w:r w:rsidRPr="006241B0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Pr="007D5464" w:rsidRDefault="008B32DA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A47768">
        <w:rPr>
          <w:sz w:val="28"/>
          <w:szCs w:val="28"/>
          <w:u w:val="single"/>
        </w:rPr>
        <w:lastRenderedPageBreak/>
        <w:t>1.4.12</w:t>
      </w:r>
      <w:r w:rsidR="00202289" w:rsidRPr="00A47768">
        <w:rPr>
          <w:u w:val="single"/>
        </w:rPr>
        <w:t xml:space="preserve"> </w:t>
      </w:r>
      <w:r w:rsidR="00202289"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8B32DA" w:rsidRPr="00836BA5" w:rsidRDefault="008B32DA" w:rsidP="008B32DA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8B32DA" w:rsidRPr="00E33788" w:rsidTr="00014604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8B32DA" w:rsidRPr="00104F42" w:rsidRDefault="008B32DA" w:rsidP="0001460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104F42" w:rsidRDefault="008B32DA" w:rsidP="0001460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104F42" w:rsidRDefault="008B32DA" w:rsidP="0001460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04F4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104F42" w:rsidRDefault="008B32DA" w:rsidP="0001460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8B32DA" w:rsidRPr="00E33788" w:rsidTr="0001460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32DA" w:rsidRPr="00104F42" w:rsidRDefault="008B32DA" w:rsidP="00014604">
            <w:pPr>
              <w:jc w:val="center"/>
              <w:rPr>
                <w:b/>
              </w:rPr>
            </w:pPr>
            <w:r w:rsidRPr="00104F42">
              <w:rPr>
                <w:b/>
              </w:rPr>
              <w:t>Нарушения в сфере массовых коммуникаций</w:t>
            </w:r>
          </w:p>
          <w:p w:rsidR="008B32DA" w:rsidRPr="00104F42" w:rsidRDefault="008B32DA" w:rsidP="008B32DA">
            <w:pPr>
              <w:jc w:val="center"/>
              <w:rPr>
                <w:b/>
              </w:rPr>
            </w:pPr>
            <w:r w:rsidRPr="00104F4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47</w:t>
            </w:r>
            <w:r>
              <w:rPr>
                <w:b/>
              </w:rPr>
              <w:t>)</w:t>
            </w:r>
          </w:p>
        </w:tc>
      </w:tr>
      <w:tr w:rsidR="008B32DA" w:rsidRPr="001D1F6A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8B32DA" w:rsidRDefault="008B32DA" w:rsidP="00014604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Нарушение требований ст. ст. 7, 12 Федерального закона от 29.12.1994 №77-ФЗ «Об обязательном экземпляре документов» </w:t>
            </w:r>
          </w:p>
          <w:p w:rsidR="008B32DA" w:rsidRPr="001D1F6A" w:rsidRDefault="008B32DA" w:rsidP="00014604">
            <w:r>
              <w:rPr>
                <w:bCs/>
                <w:kern w:val="2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1D1F6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1D1F6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1D1F6A" w:rsidRDefault="008B32DA" w:rsidP="00014604">
            <w:pPr>
              <w:rPr>
                <w:color w:val="FF0000"/>
              </w:rPr>
            </w:pPr>
            <w:r>
              <w:t>Технический состав требований статьи (</w:t>
            </w:r>
            <w:r>
              <w:rPr>
                <w:bCs/>
                <w:kern w:val="2"/>
              </w:rPr>
              <w:t>предоставление обязательного экземпляра документов</w:t>
            </w:r>
            <w:r>
              <w:t xml:space="preserve">) влечет за собой формальный подход со стороны редакторов СМИ и вещательных организаций к его исполнению. </w:t>
            </w:r>
            <w:r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>
              <w:t xml:space="preserve">предусмотренным  </w:t>
            </w:r>
            <w:r>
              <w:rPr>
                <w:bCs/>
                <w:kern w:val="2"/>
              </w:rPr>
              <w:t xml:space="preserve">ст. ст. 7, 12 Федерального закона от 29.12.1994 №77-ФЗ «Об обязательном экземпляре документов» </w:t>
            </w:r>
          </w:p>
        </w:tc>
      </w:tr>
      <w:tr w:rsidR="008B32DA" w:rsidRPr="001D1F6A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8B32DA" w:rsidRDefault="008B32DA" w:rsidP="00014604">
            <w:r>
              <w:rPr>
                <w:bCs/>
                <w:kern w:val="2"/>
              </w:rPr>
              <w:t xml:space="preserve">Нарушение требований </w:t>
            </w:r>
          </w:p>
          <w:p w:rsidR="008B32DA" w:rsidRPr="001D1F6A" w:rsidRDefault="008B32DA" w:rsidP="00014604">
            <w:r>
              <w:t xml:space="preserve">ст. 15 Закона «О СМИ» «Не выход СМИ в свет»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Default="008B32DA" w:rsidP="0001460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Default="008B32DA" w:rsidP="00014604">
            <w:r>
              <w:t>В соответствии с положениями статьи 15 Закона о СМИ свидетельство, о регистрации средства массовой информации может быть признано недействительным исключительно судом в порядке административного судопроизводства по заявлению регистрирующего органа в случае, если средство массовой информации не выходит в свет (в эфир) более одного года.</w:t>
            </w:r>
          </w:p>
        </w:tc>
      </w:tr>
    </w:tbl>
    <w:p w:rsidR="008B32DA" w:rsidRDefault="008B32DA" w:rsidP="008B32DA">
      <w:pPr>
        <w:jc w:val="both"/>
        <w:rPr>
          <w:sz w:val="28"/>
          <w:szCs w:val="28"/>
          <w:highlight w:val="yellow"/>
        </w:rPr>
      </w:pPr>
    </w:p>
    <w:p w:rsidR="008B32DA" w:rsidRPr="001D1F6A" w:rsidRDefault="008B32DA" w:rsidP="008B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Pr="001D1F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D1F6A">
        <w:rPr>
          <w:sz w:val="28"/>
          <w:szCs w:val="28"/>
        </w:rPr>
        <w:t xml:space="preserve"> год Управлением в ходе проведения контрольно-надзорных мероприятий выявлено </w:t>
      </w:r>
      <w:r>
        <w:rPr>
          <w:sz w:val="28"/>
          <w:szCs w:val="28"/>
        </w:rPr>
        <w:t>47</w:t>
      </w:r>
      <w:r w:rsidRPr="001D1F6A">
        <w:rPr>
          <w:sz w:val="28"/>
          <w:szCs w:val="28"/>
        </w:rPr>
        <w:t xml:space="preserve"> нарушений в сфере массовых коммуникаций, что на </w:t>
      </w:r>
      <w:r>
        <w:rPr>
          <w:sz w:val="28"/>
          <w:szCs w:val="28"/>
        </w:rPr>
        <w:t>63</w:t>
      </w:r>
      <w:r w:rsidRPr="001D1F6A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1D1F6A">
        <w:rPr>
          <w:sz w:val="28"/>
          <w:szCs w:val="28"/>
        </w:rPr>
        <w:t xml:space="preserve">, чем </w:t>
      </w:r>
      <w:r>
        <w:rPr>
          <w:sz w:val="28"/>
          <w:szCs w:val="28"/>
        </w:rPr>
        <w:t>в</w:t>
      </w:r>
      <w:r w:rsidRPr="001D1F6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D1F6A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1D1F6A">
        <w:rPr>
          <w:sz w:val="28"/>
          <w:szCs w:val="28"/>
        </w:rPr>
        <w:t xml:space="preserve">. </w:t>
      </w:r>
    </w:p>
    <w:p w:rsidR="008B32DA" w:rsidRPr="001D1F6A" w:rsidRDefault="008B32DA" w:rsidP="008B32DA">
      <w:pPr>
        <w:ind w:firstLine="709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 и вещательными организациями.</w:t>
      </w:r>
    </w:p>
    <w:p w:rsidR="008B32DA" w:rsidRPr="001D1F6A" w:rsidRDefault="008B32DA" w:rsidP="008B32DA">
      <w:pPr>
        <w:ind w:firstLine="709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8B32DA" w:rsidRPr="001D1F6A" w:rsidRDefault="008B32DA" w:rsidP="008B32DA">
      <w:pPr>
        <w:ind w:firstLine="709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Default="008B32DA" w:rsidP="008B32DA">
      <w:pPr>
        <w:ind w:firstLine="709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sectPr w:rsidR="004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2F28B4"/>
    <w:rsid w:val="00466585"/>
    <w:rsid w:val="007F1115"/>
    <w:rsid w:val="008B32DA"/>
    <w:rsid w:val="00A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3</cp:revision>
  <dcterms:created xsi:type="dcterms:W3CDTF">2019-01-17T12:30:00Z</dcterms:created>
  <dcterms:modified xsi:type="dcterms:W3CDTF">2019-01-17T12:35:00Z</dcterms:modified>
</cp:coreProperties>
</file>